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3FE5">
      <w:pPr>
        <w:jc w:val="right"/>
      </w:pPr>
      <w:r>
        <w:rPr>
          <w:b/>
          <w:bCs/>
        </w:rPr>
        <w:t>Policy: 4265</w:t>
      </w:r>
      <w:r>
        <w:rPr>
          <w:b/>
          <w:bCs/>
        </w:rPr>
        <w:br/>
        <w:t>Section: 4000 - Community Relations</w:t>
      </w:r>
    </w:p>
    <w:p w:rsidR="00000000" w:rsidRDefault="00FF3F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FF3FE5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FF3FE5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Community Education Program</w:t>
      </w:r>
    </w:p>
    <w:p w:rsidR="00000000" w:rsidRDefault="00FF3FE5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FF3FE5">
      <w:pPr>
        <w:pStyle w:val="NormalWeb"/>
      </w:pPr>
      <w:r>
        <w:rPr>
          <w:sz w:val="17"/>
          <w:szCs w:val="17"/>
        </w:rPr>
        <w:t xml:space="preserve">As a method of extending educational opportunities to the entire community through a fuller utilization of school facilities, a community schools' program may be established.  </w:t>
      </w:r>
      <w:r>
        <w:rPr>
          <w:sz w:val="17"/>
          <w:szCs w:val="17"/>
        </w:rPr>
        <w:t>The program will be financed primarily by federal or st</w:t>
      </w:r>
      <w:r>
        <w:rPr>
          <w:sz w:val="17"/>
          <w:szCs w:val="17"/>
        </w:rPr>
        <w:t>ate funds, participation fees, contributions, or some combination these sources.</w:t>
      </w:r>
    </w:p>
    <w:p w:rsidR="00000000" w:rsidRDefault="00FF3FE5">
      <w:pPr>
        <w:pStyle w:val="NormalWeb"/>
      </w:pPr>
      <w:r>
        <w:br/>
      </w:r>
      <w:r>
        <w:rPr>
          <w:sz w:val="17"/>
          <w:szCs w:val="17"/>
        </w:rPr>
        <w:t>The superintendent will establish and periodically present to the board for review, an organizational plan and tentative program that will assure that the program is responsi</w:t>
      </w:r>
      <w:r>
        <w:rPr>
          <w:sz w:val="17"/>
          <w:szCs w:val="17"/>
        </w:rPr>
        <w:t>ve to the varying needs of citizens living in different sections of the community.</w:t>
      </w:r>
    </w:p>
    <w:p w:rsidR="00FF3FE5" w:rsidRDefault="00FF3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3FE5" w:rsidRDefault="00FF3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898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F3FE5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FF3FE5">
            <w:r>
              <w:t xml:space="preserve">RCW 28A.620.010 Purposes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F3FE5"/>
        </w:tc>
        <w:tc>
          <w:tcPr>
            <w:tcW w:w="0" w:type="auto"/>
            <w:vAlign w:val="center"/>
            <w:hideMark/>
          </w:tcPr>
          <w:p w:rsidR="00000000" w:rsidRDefault="00FF3FE5"/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FF3FE5"/>
        </w:tc>
        <w:tc>
          <w:tcPr>
            <w:tcW w:w="0" w:type="auto"/>
            <w:vAlign w:val="center"/>
            <w:hideMark/>
          </w:tcPr>
          <w:p w:rsidR="00000000" w:rsidRDefault="00FF3FE5"/>
        </w:tc>
      </w:tr>
    </w:tbl>
    <w:p w:rsidR="00000000" w:rsidRDefault="00FF3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3FE5" w:rsidRDefault="00FF3FE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F3FE5" w:rsidRDefault="00FF3FE5">
      <w:pPr>
        <w:pStyle w:val="NormalWeb"/>
      </w:pPr>
      <w:r>
        <w:t>Adoption Date: 4-26-16</w:t>
      </w:r>
    </w:p>
    <w:p w:rsidR="00000000" w:rsidRDefault="00FF3FE5" w:rsidP="00FF3FE5">
      <w:pPr>
        <w:pStyle w:val="NormalWeb"/>
        <w:rPr>
          <w:color w:val="999999"/>
        </w:rPr>
      </w:pPr>
      <w:r>
        <w:t xml:space="preserve">Easton School District 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F3FE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2016-03-07T22:13:00Z</dcterms:created>
  <dcterms:modified xsi:type="dcterms:W3CDTF">2016-03-07T22:13:00Z</dcterms:modified>
</cp:coreProperties>
</file>